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Default="00845324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630A0A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отделочных, сантехнических и электромонтажных работ внутренних помещений зданий № № 156, 164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98120F" w:rsidRDefault="00845324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работам: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Работы должны выполняться согласно действующему законодательству РФ, регламентирующему производство работ, которые оказывают влияние на качество и безопасность объектов капитального строительства, в том числе следующих документов</w:t>
      </w:r>
      <w:r w:rsidRPr="001E6066">
        <w:t>:</w:t>
      </w:r>
    </w:p>
    <w:p w:rsidR="00174093" w:rsidRPr="00201944" w:rsidRDefault="00174093" w:rsidP="00174093">
      <w:pPr>
        <w:pStyle w:val="Style1"/>
        <w:widowControl/>
        <w:ind w:left="-567" w:firstLine="709"/>
        <w:jc w:val="both"/>
      </w:pPr>
      <w:r>
        <w:t>-«Технический регламент о безопасности зданий и сооружений», в ред. Федерального закона от 02.07.2013 № 185-ФЗ</w:t>
      </w:r>
      <w:r w:rsidRPr="00201944">
        <w:t>;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 xml:space="preserve">-СП 48.13330.2011. Организация строительства, утв. Приказом </w:t>
      </w:r>
      <w:proofErr w:type="spellStart"/>
      <w:r>
        <w:t>Минрегиона</w:t>
      </w:r>
      <w:proofErr w:type="spellEnd"/>
      <w:r>
        <w:t xml:space="preserve"> РФ от 27.12.2010 № 781</w:t>
      </w:r>
      <w:r w:rsidRPr="00B54078">
        <w:t>;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-РД-11-02-2006 «Требования к составу и порядку ведения исполнительной документации при строительстве, реконструкции</w:t>
      </w:r>
      <w:proofErr w:type="gramStart"/>
      <w:r>
        <w:t xml:space="preserve"> ,</w:t>
      </w:r>
      <w:proofErr w:type="gramEnd"/>
      <w:r>
        <w:t xml:space="preserve">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</w:r>
      <w:r w:rsidRPr="00AF5D34">
        <w:t>;</w:t>
      </w:r>
    </w:p>
    <w:p w:rsidR="00F92761" w:rsidRPr="00174093" w:rsidRDefault="00174093" w:rsidP="00174093">
      <w:pPr>
        <w:pStyle w:val="Style1"/>
        <w:widowControl/>
        <w:ind w:left="-567" w:firstLine="709"/>
        <w:jc w:val="both"/>
      </w:pPr>
      <w:r>
        <w:t>-Правила устройства электроустановок (ПУЭ), издание 7</w:t>
      </w:r>
      <w:r w:rsidR="00F92761" w:rsidRPr="00174093">
        <w:t>.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Работы должны выполняться согласно действующему законодательству РФ, регламентирующему производство работ, которые оказывают влияние на качество и безопасность объектов капитального строительства, в том числе следующих документов</w:t>
      </w:r>
      <w:r w:rsidRPr="001E6066">
        <w:t>:</w:t>
      </w:r>
    </w:p>
    <w:p w:rsidR="00174093" w:rsidRPr="00201944" w:rsidRDefault="00174093" w:rsidP="00174093">
      <w:pPr>
        <w:pStyle w:val="Style1"/>
        <w:widowControl/>
        <w:ind w:left="-567" w:firstLine="709"/>
        <w:jc w:val="both"/>
      </w:pPr>
      <w:r>
        <w:t>-«Технический регламент о безопасности зданий и сооружений», в ред. Федерального закона от 02.07.2013 № 185-ФЗ</w:t>
      </w:r>
      <w:r w:rsidRPr="00201944">
        <w:t>;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</w:t>
      </w:r>
      <w:r w:rsidRPr="00AF5D34">
        <w:t>;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-СНиП 12-03-2001 «Безопасность труда в строительстве». Часть 1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 СНиП 12-04-2002 «Безопасность труда в строительстве». Часть 2</w:t>
      </w:r>
    </w:p>
    <w:p w:rsidR="00174093" w:rsidRPr="00AF5D34" w:rsidRDefault="00174093" w:rsidP="00174093">
      <w:pPr>
        <w:pStyle w:val="Style1"/>
        <w:widowControl/>
        <w:ind w:left="-567" w:firstLine="709"/>
        <w:jc w:val="both"/>
      </w:pPr>
      <w:r>
        <w:t>-ГОСТ 23407-78 «Ограждения инвентарные строительных площадок и участков производства работ»</w:t>
      </w:r>
      <w:r w:rsidRPr="00AF5D34">
        <w:t>;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-ГОСТ 12.1.046-85 «Нормы освещения строительных площадок»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-Правила безопасности опасных производственных объектов, на которых используются подъемные сооружения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-ППР-2012 «Правила противопожарного режима в Российской Федерации», утверждены постановлением Правительства Российской Федерации от 25 апреля 2012 г. № 390</w:t>
      </w:r>
      <w:r w:rsidRPr="00AF5D34">
        <w:t>;</w:t>
      </w:r>
    </w:p>
    <w:p w:rsidR="00174093" w:rsidRPr="00AF5D34" w:rsidRDefault="00174093" w:rsidP="00174093">
      <w:pPr>
        <w:pStyle w:val="Style1"/>
        <w:widowControl/>
        <w:ind w:left="-567" w:firstLine="709"/>
        <w:jc w:val="both"/>
      </w:pPr>
      <w:r>
        <w:t>-«Технический регламент о требованиях пожарной безопасности», в редакции Федерального закона № 185-ФЗ от 02.07.2013</w:t>
      </w:r>
      <w:r w:rsidRPr="00AF5D34">
        <w:t>;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-П-ОТ-СОТ-010-2013 «Положение о взаимодействии между ОАО «ОДЦ УГР» и подрядными организациями в области обеспечения безопасности при производстве работ в подразделениях и на территории общества»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-Правила по охране труда при эксплуатации электроустановок</w:t>
      </w:r>
    </w:p>
    <w:p w:rsidR="00174093" w:rsidRDefault="00174093" w:rsidP="00174093">
      <w:pPr>
        <w:pStyle w:val="Style1"/>
        <w:widowControl/>
        <w:ind w:left="-567" w:firstLine="709"/>
        <w:jc w:val="both"/>
      </w:pPr>
      <w:r>
        <w:t>Персонал Субподрядчика должен быть обеспечен спецодеждой, соответствующей сезону, средствами индивидуальной и коллективной защиты.</w:t>
      </w:r>
    </w:p>
    <w:p w:rsidR="00174093" w:rsidRPr="00174093" w:rsidRDefault="00174093" w:rsidP="00174093">
      <w:pPr>
        <w:pStyle w:val="Style1"/>
        <w:widowControl/>
        <w:ind w:left="-567" w:firstLine="709"/>
        <w:jc w:val="both"/>
      </w:pPr>
      <w:r>
        <w:t>Перед началом выполнения работ Субподрядчик должен получить «Акт-допуск» по форме приложения «Б» СНиП 12-03-2001.</w:t>
      </w:r>
    </w:p>
    <w:p w:rsidR="0098120F" w:rsidRDefault="00174093" w:rsidP="002A40C9">
      <w:pPr>
        <w:pStyle w:val="Style1"/>
        <w:widowControl/>
        <w:ind w:left="-567" w:firstLine="709"/>
        <w:jc w:val="both"/>
        <w:rPr>
          <w:color w:val="000000" w:themeColor="text1"/>
        </w:rPr>
      </w:pPr>
      <w:r w:rsidRPr="00174093">
        <w:t xml:space="preserve">Работы по Договору должны быть выполнены с соблюдением последовательности и очередности, определенной в графике производства работ и финансирования, </w:t>
      </w:r>
      <w:r w:rsidRPr="00174093">
        <w:lastRenderedPageBreak/>
        <w:t>обеспечивающими непрерывность и необходимую последовательность производства работ на объекте и сдачи их результатов в срок, установленный Договором</w:t>
      </w:r>
      <w:r w:rsidR="00F92761" w:rsidRPr="00F92761">
        <w:rPr>
          <w:color w:val="000000" w:themeColor="text1"/>
        </w:rPr>
        <w:t>.</w:t>
      </w:r>
    </w:p>
    <w:p w:rsidR="0098120F" w:rsidRDefault="0084532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 xml:space="preserve">Объем выполняемых работ: </w:t>
      </w:r>
      <w:r w:rsidR="00630A0A">
        <w:rPr>
          <w:bCs/>
        </w:rPr>
        <w:t>выполнение отделочных, сантехнических и электромонтажных работ внутренних помещений зданий № № 156, 164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</w:t>
      </w:r>
      <w:r w:rsidR="00DB70C4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>
        <w:rPr>
          <w:rStyle w:val="FontStyle15"/>
          <w:b w:val="0"/>
          <w:color w:val="000000" w:themeColor="text1"/>
          <w:sz w:val="24"/>
          <w:szCs w:val="24"/>
        </w:rPr>
        <w:t>части (оформлены отдельными документами и размещены на официальном сайте отдельными файлами)*.</w:t>
      </w:r>
      <w:proofErr w:type="gramEnd"/>
    </w:p>
    <w:p w:rsidR="0098120F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Default="002A40C9">
      <w:pPr>
        <w:pStyle w:val="Style1"/>
        <w:widowControl/>
        <w:ind w:left="-567"/>
        <w:jc w:val="both"/>
        <w:rPr>
          <w:color w:val="FF0000"/>
        </w:rPr>
      </w:pPr>
      <w:r w:rsidRPr="002A40C9">
        <w:rPr>
          <w:color w:val="000000" w:themeColor="text1"/>
        </w:rPr>
        <w:t xml:space="preserve">С проектно-сметной документацией можно ознакомиться в ОП: 699039 г. Северск, пр-т Коммунистический, д. 94, оф. 36 </w:t>
      </w:r>
      <w:r w:rsidR="002B316B">
        <w:rPr>
          <w:color w:val="000000" w:themeColor="text1"/>
        </w:rPr>
        <w:t>АО «ТВЭЛ-СТРОЙ»</w:t>
      </w:r>
      <w:r w:rsidRPr="002A40C9">
        <w:rPr>
          <w:color w:val="000000" w:themeColor="text1"/>
        </w:rPr>
        <w:t>. Контактное лицо Ильичев А.М. тел. 8(3823)52-52-07.</w:t>
      </w:r>
    </w:p>
    <w:p w:rsidR="0098120F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</w:p>
    <w:p w:rsidR="002B316B" w:rsidRPr="002B316B" w:rsidRDefault="002B316B" w:rsidP="002B316B">
      <w:pPr>
        <w:pStyle w:val="Style1"/>
        <w:ind w:left="-567"/>
        <w:jc w:val="both"/>
        <w:rPr>
          <w:color w:val="000000" w:themeColor="text1"/>
        </w:rPr>
      </w:pPr>
      <w:r w:rsidRPr="002B316B">
        <w:rPr>
          <w:color w:val="000000" w:themeColor="text1"/>
        </w:rPr>
        <w:t>Начало работ:  с момента заключения договора субподряда, с учетом отлагательного условия, указанного в п. 34.1 договора субподряда.</w:t>
      </w:r>
    </w:p>
    <w:p w:rsidR="00D77C7F" w:rsidRDefault="002B316B" w:rsidP="002B316B">
      <w:pPr>
        <w:pStyle w:val="Style1"/>
        <w:ind w:left="-567"/>
        <w:jc w:val="both"/>
        <w:rPr>
          <w:bCs/>
        </w:rPr>
      </w:pPr>
      <w:r w:rsidRPr="002B316B">
        <w:rPr>
          <w:color w:val="000000" w:themeColor="text1"/>
        </w:rPr>
        <w:t>Срок выполнения работ: в течение 3-х месяцев с момента начала работ</w:t>
      </w:r>
      <w:r>
        <w:rPr>
          <w:color w:val="000000" w:themeColor="text1"/>
        </w:rPr>
        <w:t>.</w:t>
      </w:r>
    </w:p>
    <w:p w:rsidR="008436E6" w:rsidRDefault="008436E6" w:rsidP="00764E44">
      <w:pPr>
        <w:pStyle w:val="Style1"/>
        <w:ind w:left="-567"/>
        <w:jc w:val="both"/>
        <w:rPr>
          <w:rStyle w:val="FontStyle15"/>
          <w:b w:val="0"/>
          <w:color w:val="000000" w:themeColor="text1"/>
          <w:sz w:val="24"/>
          <w:szCs w:val="24"/>
        </w:rPr>
      </w:pPr>
    </w:p>
    <w:p w:rsidR="0098120F" w:rsidRPr="002A40C9" w:rsidRDefault="00845324" w:rsidP="00F92761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174093" w:rsidRPr="001740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 месяца от даты подписания </w:t>
      </w:r>
      <w:r w:rsidR="00174093" w:rsidRPr="0017409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Акта о приемке выполненных работ (форма КС-2)</w:t>
      </w:r>
      <w:r w:rsidRPr="00EB63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4093" w:rsidRPr="00174093" w:rsidRDefault="00174093" w:rsidP="00174093">
      <w:pPr>
        <w:tabs>
          <w:tab w:val="left" w:pos="-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4093">
        <w:rPr>
          <w:rFonts w:ascii="Times New Roman" w:hAnsi="Times New Roman" w:cs="Times New Roman"/>
          <w:sz w:val="24"/>
          <w:szCs w:val="24"/>
        </w:rPr>
        <w:t>Исполнитель гарантирует качественное выполнение   отделочных, сантехнических и электромонтажных работ внутренних помещений зданий № № 156, 164 .</w:t>
      </w:r>
    </w:p>
    <w:p w:rsidR="002A40C9" w:rsidRDefault="00174093" w:rsidP="00174093">
      <w:pPr>
        <w:tabs>
          <w:tab w:val="left" w:pos="-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4093">
        <w:rPr>
          <w:rFonts w:ascii="Times New Roman" w:hAnsi="Times New Roman" w:cs="Times New Roman"/>
          <w:sz w:val="24"/>
          <w:szCs w:val="24"/>
        </w:rPr>
        <w:t xml:space="preserve"> Исполнитель обязуется в случае выявления в гарантийный срок несоответствия переданных заказчику результатов оказанных услуг по договору требованиям по качеству, установленными, нормативными документами, государственными стандартами и техническими условиями, устранить за свой счёт выявленные недостатки в согласованные с Заказчиком сроки</w:t>
      </w:r>
      <w:r w:rsidR="00F92761" w:rsidRPr="00F92761">
        <w:rPr>
          <w:rFonts w:ascii="Times New Roman" w:hAnsi="Times New Roman" w:cs="Times New Roman"/>
          <w:sz w:val="24"/>
          <w:szCs w:val="24"/>
        </w:rPr>
        <w:t>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98120F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2B316B" w:rsidRDefault="002B316B" w:rsidP="00630A0A">
      <w:pPr>
        <w:tabs>
          <w:tab w:val="left" w:pos="-284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316B" w:rsidRDefault="002B316B" w:rsidP="00630A0A">
      <w:pPr>
        <w:tabs>
          <w:tab w:val="left" w:pos="-284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0A0A" w:rsidRPr="00630A0A" w:rsidRDefault="00630A0A" w:rsidP="00630A0A">
      <w:pPr>
        <w:tabs>
          <w:tab w:val="left" w:pos="-284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A0A">
        <w:rPr>
          <w:rFonts w:ascii="Times New Roman" w:hAnsi="Times New Roman" w:cs="Times New Roman"/>
          <w:sz w:val="24"/>
          <w:szCs w:val="24"/>
        </w:rPr>
        <w:t>ЗАТО Северск является закрытым административно-территориальным образованием (ЗАТО), на территории которого расположены объекты ГК «</w:t>
      </w:r>
      <w:proofErr w:type="spellStart"/>
      <w:r w:rsidRPr="00630A0A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630A0A">
        <w:rPr>
          <w:rFonts w:ascii="Times New Roman" w:hAnsi="Times New Roman" w:cs="Times New Roman"/>
          <w:sz w:val="24"/>
          <w:szCs w:val="24"/>
        </w:rPr>
        <w:t xml:space="preserve">». В соответствии с Постановлением Правительства РФ от 11.06.1996 № 693 на </w:t>
      </w:r>
      <w:proofErr w:type="gramStart"/>
      <w:r w:rsidRPr="00630A0A">
        <w:rPr>
          <w:rFonts w:ascii="Times New Roman" w:hAnsi="Times New Roman" w:cs="Times New Roman"/>
          <w:sz w:val="24"/>
          <w:szCs w:val="24"/>
        </w:rPr>
        <w:t>территории</w:t>
      </w:r>
      <w:proofErr w:type="gramEnd"/>
      <w:r w:rsidRPr="00630A0A">
        <w:rPr>
          <w:rFonts w:ascii="Times New Roman" w:hAnsi="Times New Roman" w:cs="Times New Roman"/>
          <w:sz w:val="24"/>
          <w:szCs w:val="24"/>
        </w:rPr>
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 (необходимо наличие пропуска).  Оформлять документы на въезд в город в соответствии с установленными правилами необходимо не менее чем за 30 суток.</w:t>
      </w:r>
    </w:p>
    <w:p w:rsidR="00630A0A" w:rsidRPr="00630A0A" w:rsidRDefault="00630A0A" w:rsidP="00630A0A">
      <w:pPr>
        <w:tabs>
          <w:tab w:val="left" w:pos="-284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A0A">
        <w:rPr>
          <w:rFonts w:ascii="Times New Roman" w:hAnsi="Times New Roman" w:cs="Times New Roman"/>
          <w:sz w:val="24"/>
          <w:szCs w:val="24"/>
        </w:rPr>
        <w:t xml:space="preserve">Въезд </w:t>
      </w:r>
      <w:proofErr w:type="gramStart"/>
      <w:r w:rsidRPr="00630A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30A0A">
        <w:rPr>
          <w:rFonts w:ascii="Times New Roman" w:hAnsi="Times New Roman" w:cs="Times New Roman"/>
          <w:sz w:val="24"/>
          <w:szCs w:val="24"/>
        </w:rPr>
        <w:t xml:space="preserve"> ЗАТО Северск иностранных граждан, лиц без гражданства, а также граждан Российской Федерации, представляющих интересы иностранных и международных организаций (объединений), осуществляется по решению руководителя (заместителя руководителя) Государственной корпорации по атомной энергии «</w:t>
      </w:r>
      <w:proofErr w:type="spellStart"/>
      <w:r w:rsidRPr="00630A0A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630A0A">
        <w:rPr>
          <w:rFonts w:ascii="Times New Roman" w:hAnsi="Times New Roman" w:cs="Times New Roman"/>
          <w:sz w:val="24"/>
          <w:szCs w:val="24"/>
        </w:rPr>
        <w:t>», согласованному с Федеральной службой безопасности Российской Федерации.</w:t>
      </w:r>
    </w:p>
    <w:p w:rsidR="00630A0A" w:rsidRDefault="00630A0A" w:rsidP="002B316B">
      <w:pPr>
        <w:tabs>
          <w:tab w:val="left" w:pos="-284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0A0A">
        <w:rPr>
          <w:rFonts w:ascii="Times New Roman" w:hAnsi="Times New Roman" w:cs="Times New Roman"/>
          <w:sz w:val="24"/>
          <w:szCs w:val="24"/>
        </w:rPr>
        <w:t>Генподрядчик организует доступ на площадку производства Работ персонала Субподрядчика, имеющего соответствующий допуск по режимным требованиям, а также оборудования и техники, необходимых для выполнения Работ.</w:t>
      </w:r>
      <w:bookmarkStart w:id="0" w:name="_GoBack"/>
      <w:bookmarkEnd w:id="0"/>
    </w:p>
    <w:sectPr w:rsidR="00630A0A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093" w:rsidRDefault="00174093">
      <w:pPr>
        <w:spacing w:after="0" w:line="240" w:lineRule="auto"/>
      </w:pPr>
      <w:r>
        <w:separator/>
      </w:r>
    </w:p>
  </w:endnote>
  <w:endnote w:type="continuationSeparator" w:id="0">
    <w:p w:rsidR="00174093" w:rsidRDefault="00174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093" w:rsidRDefault="00174093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174093" w:rsidRDefault="001740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093" w:rsidRDefault="00174093">
      <w:pPr>
        <w:spacing w:after="0" w:line="240" w:lineRule="auto"/>
      </w:pPr>
      <w:r>
        <w:separator/>
      </w:r>
    </w:p>
  </w:footnote>
  <w:footnote w:type="continuationSeparator" w:id="0">
    <w:p w:rsidR="00174093" w:rsidRDefault="00174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6753"/>
    <w:rsid w:val="000267D3"/>
    <w:rsid w:val="000A1004"/>
    <w:rsid w:val="000E7D73"/>
    <w:rsid w:val="0011316A"/>
    <w:rsid w:val="0013105F"/>
    <w:rsid w:val="00174093"/>
    <w:rsid w:val="001922C2"/>
    <w:rsid w:val="00193077"/>
    <w:rsid w:val="002A40C9"/>
    <w:rsid w:val="002B316B"/>
    <w:rsid w:val="002E4054"/>
    <w:rsid w:val="002F20C8"/>
    <w:rsid w:val="0030663D"/>
    <w:rsid w:val="00310CEF"/>
    <w:rsid w:val="003770E3"/>
    <w:rsid w:val="003B29DF"/>
    <w:rsid w:val="003C74CC"/>
    <w:rsid w:val="004210F6"/>
    <w:rsid w:val="00443805"/>
    <w:rsid w:val="00514D6C"/>
    <w:rsid w:val="005C03A2"/>
    <w:rsid w:val="00610428"/>
    <w:rsid w:val="00630A0A"/>
    <w:rsid w:val="0064401C"/>
    <w:rsid w:val="006C526D"/>
    <w:rsid w:val="006C552B"/>
    <w:rsid w:val="006F6108"/>
    <w:rsid w:val="007557FB"/>
    <w:rsid w:val="00764E44"/>
    <w:rsid w:val="00780A3C"/>
    <w:rsid w:val="007A2818"/>
    <w:rsid w:val="007D2B99"/>
    <w:rsid w:val="007E3FDC"/>
    <w:rsid w:val="00831873"/>
    <w:rsid w:val="008436E6"/>
    <w:rsid w:val="00845324"/>
    <w:rsid w:val="00875952"/>
    <w:rsid w:val="008A2BCF"/>
    <w:rsid w:val="008A3C4B"/>
    <w:rsid w:val="00956600"/>
    <w:rsid w:val="0098120F"/>
    <w:rsid w:val="009C59AF"/>
    <w:rsid w:val="009F2AE8"/>
    <w:rsid w:val="00A052E0"/>
    <w:rsid w:val="00A60D8C"/>
    <w:rsid w:val="00A640CD"/>
    <w:rsid w:val="00AF785D"/>
    <w:rsid w:val="00D3730A"/>
    <w:rsid w:val="00D77C7F"/>
    <w:rsid w:val="00D93039"/>
    <w:rsid w:val="00DB254A"/>
    <w:rsid w:val="00DB70C4"/>
    <w:rsid w:val="00E5640C"/>
    <w:rsid w:val="00E73E14"/>
    <w:rsid w:val="00EB63EB"/>
    <w:rsid w:val="00ED4752"/>
    <w:rsid w:val="00F40EAE"/>
    <w:rsid w:val="00F878F3"/>
    <w:rsid w:val="00F92761"/>
    <w:rsid w:val="00FA7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174093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5A5E9-F8A8-488A-BF81-B12355330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228</cp:revision>
  <dcterms:created xsi:type="dcterms:W3CDTF">2013-06-21T08:08:00Z</dcterms:created>
  <dcterms:modified xsi:type="dcterms:W3CDTF">2014-12-24T12:16:00Z</dcterms:modified>
</cp:coreProperties>
</file>